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2CD7A" w14:textId="630C929D" w:rsidR="002704D3" w:rsidRDefault="00430600" w:rsidP="002704D3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ABB586" wp14:editId="181398AC">
            <wp:simplePos x="0" y="0"/>
            <wp:positionH relativeFrom="column">
              <wp:posOffset>4983480</wp:posOffset>
            </wp:positionH>
            <wp:positionV relativeFrom="paragraph">
              <wp:posOffset>-594360</wp:posOffset>
            </wp:positionV>
            <wp:extent cx="1036320" cy="1128770"/>
            <wp:effectExtent l="0" t="0" r="0" b="0"/>
            <wp:wrapNone/>
            <wp:docPr id="264528036" name="Picture 1" descr="A logo of a masc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528036" name="Picture 1" descr="A logo of a masc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12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4D3" w:rsidRPr="002704D3">
        <w:rPr>
          <w:b/>
          <w:bCs/>
        </w:rPr>
        <w:t xml:space="preserve">Pizza Bingo Event Chairperson </w:t>
      </w:r>
      <w:r w:rsidR="006D28FA">
        <w:rPr>
          <w:b/>
          <w:bCs/>
        </w:rPr>
        <w:t>Job Aid</w:t>
      </w:r>
    </w:p>
    <w:p w14:paraId="62DDB078" w14:textId="77777777" w:rsidR="007B5E7B" w:rsidRPr="0039735D" w:rsidRDefault="007B5E7B" w:rsidP="007B5E7B">
      <w:pPr>
        <w:spacing w:after="120" w:line="240" w:lineRule="auto"/>
        <w:rPr>
          <w:b/>
          <w:bCs/>
        </w:rPr>
      </w:pPr>
    </w:p>
    <w:p w14:paraId="6DC7DBE9" w14:textId="77777777" w:rsidR="007B5E7B" w:rsidRPr="00557A33" w:rsidRDefault="007B5E7B" w:rsidP="007B5E7B">
      <w:pPr>
        <w:spacing w:after="120" w:line="240" w:lineRule="auto"/>
      </w:pPr>
      <w:r>
        <w:rPr>
          <w:b/>
          <w:bCs/>
        </w:rPr>
        <w:t xml:space="preserve">Date of Event: </w:t>
      </w:r>
      <w:r>
        <w:t>_________________________</w:t>
      </w:r>
    </w:p>
    <w:p w14:paraId="274C5E33" w14:textId="77777777" w:rsidR="007B5E7B" w:rsidRDefault="007B5E7B" w:rsidP="007B5E7B">
      <w:pPr>
        <w:spacing w:after="120" w:line="240" w:lineRule="auto"/>
        <w:rPr>
          <w:b/>
          <w:bCs/>
        </w:rPr>
      </w:pPr>
      <w:r>
        <w:rPr>
          <w:b/>
          <w:bCs/>
        </w:rPr>
        <w:t>Budget: $______________________________</w:t>
      </w:r>
    </w:p>
    <w:p w14:paraId="37C69B60" w14:textId="77777777" w:rsidR="007B5E7B" w:rsidRDefault="007B5E7B" w:rsidP="007B5E7B">
      <w:pPr>
        <w:spacing w:after="120" w:line="240" w:lineRule="auto"/>
      </w:pPr>
      <w:r>
        <w:rPr>
          <w:b/>
          <w:bCs/>
        </w:rPr>
        <w:t xml:space="preserve">Duration of Event: </w:t>
      </w:r>
      <w:r>
        <w:t>_____________________</w:t>
      </w:r>
    </w:p>
    <w:p w14:paraId="59438B57" w14:textId="77777777" w:rsidR="007B5E7B" w:rsidRDefault="007B5E7B" w:rsidP="007B5E7B">
      <w:pPr>
        <w:spacing w:after="120" w:line="240" w:lineRule="auto"/>
      </w:pPr>
      <w:r w:rsidRPr="00557A33">
        <w:rPr>
          <w:b/>
          <w:bCs/>
        </w:rPr>
        <w:t>Start time:</w:t>
      </w:r>
      <w:r>
        <w:t xml:space="preserve"> ____________________________ Any time after 4:00</w:t>
      </w:r>
    </w:p>
    <w:p w14:paraId="0F455DCD" w14:textId="77777777" w:rsidR="007B5E7B" w:rsidRPr="001048C1" w:rsidRDefault="007B5E7B" w:rsidP="007B5E7B">
      <w:pPr>
        <w:rPr>
          <w:rFonts w:ascii="Calibri" w:eastAsia="Calibri" w:hAnsi="Calibri" w:cs="Times New Roman"/>
        </w:rPr>
      </w:pPr>
      <w:r w:rsidRPr="001048C1">
        <w:rPr>
          <w:rFonts w:ascii="Calibri" w:eastAsia="Calibri" w:hAnsi="Calibri" w:cs="Times New Roman"/>
          <w:b/>
          <w:bCs/>
        </w:rPr>
        <w:t>Set up time:</w:t>
      </w:r>
      <w:r w:rsidRPr="001048C1">
        <w:rPr>
          <w:rFonts w:ascii="Calibri" w:eastAsia="Calibri" w:hAnsi="Calibri" w:cs="Times New Roman"/>
        </w:rPr>
        <w:t xml:space="preserve"> 30-45 minutes depending upon number of volunteers and theme decorations.</w:t>
      </w:r>
    </w:p>
    <w:p w14:paraId="08A952E4" w14:textId="77777777" w:rsidR="007B5E7B" w:rsidRPr="002704D3" w:rsidRDefault="007B5E7B" w:rsidP="002704D3">
      <w:pPr>
        <w:rPr>
          <w:b/>
          <w:bCs/>
        </w:rPr>
      </w:pPr>
    </w:p>
    <w:p w14:paraId="07AA11FF" w14:textId="77777777" w:rsidR="003417AD" w:rsidRPr="003417AD" w:rsidRDefault="003417AD" w:rsidP="003417AD">
      <w:pPr>
        <w:jc w:val="center"/>
        <w:rPr>
          <w:b/>
          <w:bCs/>
        </w:rPr>
      </w:pPr>
      <w:r w:rsidRPr="003417AD">
        <w:rPr>
          <w:b/>
          <w:bCs/>
        </w:rPr>
        <w:t>Event Management &amp; Budget</w:t>
      </w:r>
    </w:p>
    <w:p w14:paraId="228114F1" w14:textId="3CB67A53" w:rsidR="003417AD" w:rsidRPr="003417AD" w:rsidRDefault="002F280B" w:rsidP="003417AD">
      <w:r>
        <w:t>Partner with the Events Team who can assist with volunteer lists, MPR use form, Budget details, communications, order forms and more.</w:t>
      </w:r>
    </w:p>
    <w:p w14:paraId="4D0D28F5" w14:textId="604B196A" w:rsidR="003417AD" w:rsidRPr="003417AD" w:rsidRDefault="003417AD" w:rsidP="003417AD">
      <w:pPr>
        <w:numPr>
          <w:ilvl w:val="0"/>
          <w:numId w:val="5"/>
        </w:numPr>
      </w:pPr>
      <w:r w:rsidRPr="003417AD">
        <w:rPr>
          <w:b/>
          <w:bCs/>
        </w:rPr>
        <w:t>Clarify Budget with PTA Treasurer</w:t>
      </w:r>
      <w:r w:rsidR="00430600">
        <w:rPr>
          <w:b/>
          <w:bCs/>
        </w:rPr>
        <w:t xml:space="preserve"> </w:t>
      </w:r>
      <w:r w:rsidR="00430600">
        <w:t>treasurer@maplehillspta.com</w:t>
      </w:r>
    </w:p>
    <w:p w14:paraId="0CE91CD1" w14:textId="77777777" w:rsidR="003417AD" w:rsidRPr="003417AD" w:rsidRDefault="003417AD" w:rsidP="003417AD">
      <w:pPr>
        <w:numPr>
          <w:ilvl w:val="1"/>
          <w:numId w:val="5"/>
        </w:numPr>
      </w:pPr>
      <w:r w:rsidRPr="003417AD">
        <w:rPr>
          <w:b/>
          <w:bCs/>
        </w:rPr>
        <w:t>Current Budget</w:t>
      </w:r>
      <w:r w:rsidRPr="003417AD">
        <w:t>: Confirm the allocated budget for the event with the PTA Treasurer.</w:t>
      </w:r>
    </w:p>
    <w:p w14:paraId="66034149" w14:textId="77777777" w:rsidR="003417AD" w:rsidRPr="003417AD" w:rsidRDefault="003417AD" w:rsidP="003417AD">
      <w:pPr>
        <w:numPr>
          <w:ilvl w:val="1"/>
          <w:numId w:val="5"/>
        </w:numPr>
      </w:pPr>
      <w:r w:rsidRPr="003417AD">
        <w:rPr>
          <w:b/>
          <w:bCs/>
        </w:rPr>
        <w:t>Previous Year's Revenue</w:t>
      </w:r>
      <w:r w:rsidRPr="003417AD">
        <w:t>: Ask for details on how much money was raised at the event the previous year to set financial expectations.</w:t>
      </w:r>
    </w:p>
    <w:p w14:paraId="25EC72AD" w14:textId="77777777" w:rsidR="003417AD" w:rsidRPr="003417AD" w:rsidRDefault="003417AD" w:rsidP="003417AD">
      <w:pPr>
        <w:numPr>
          <w:ilvl w:val="0"/>
          <w:numId w:val="5"/>
        </w:numPr>
      </w:pPr>
      <w:r w:rsidRPr="003417AD">
        <w:rPr>
          <w:b/>
          <w:bCs/>
        </w:rPr>
        <w:t>MPR Usage Fee</w:t>
      </w:r>
    </w:p>
    <w:p w14:paraId="7AF81290" w14:textId="77777777" w:rsidR="003417AD" w:rsidRPr="003417AD" w:rsidRDefault="003417AD" w:rsidP="003417AD">
      <w:pPr>
        <w:numPr>
          <w:ilvl w:val="1"/>
          <w:numId w:val="5"/>
        </w:numPr>
      </w:pPr>
      <w:r w:rsidRPr="003417AD">
        <w:rPr>
          <w:b/>
          <w:bCs/>
        </w:rPr>
        <w:t>Cost</w:t>
      </w:r>
      <w:r w:rsidRPr="003417AD">
        <w:t>: Account for the $240 fee for using the Multi-Purpose Room (MPR) in your budget.</w:t>
      </w:r>
    </w:p>
    <w:p w14:paraId="19ED159A" w14:textId="5D616043" w:rsidR="003417AD" w:rsidRPr="003417AD" w:rsidRDefault="003417AD" w:rsidP="003417AD">
      <w:pPr>
        <w:numPr>
          <w:ilvl w:val="1"/>
          <w:numId w:val="5"/>
        </w:numPr>
      </w:pPr>
      <w:r w:rsidRPr="003417AD">
        <w:rPr>
          <w:b/>
          <w:bCs/>
        </w:rPr>
        <w:t>Payment</w:t>
      </w:r>
      <w:r w:rsidRPr="003417AD">
        <w:t xml:space="preserve">: </w:t>
      </w:r>
      <w:r>
        <w:t xml:space="preserve">(PTA Responsibility) </w:t>
      </w:r>
      <w:r w:rsidRPr="003417AD">
        <w:t>Ensure the fee is paid on time and documented in the event's financial records.</w:t>
      </w:r>
    </w:p>
    <w:p w14:paraId="37626F04" w14:textId="77777777" w:rsidR="003417AD" w:rsidRPr="003417AD" w:rsidRDefault="003417AD" w:rsidP="003417AD">
      <w:pPr>
        <w:numPr>
          <w:ilvl w:val="0"/>
          <w:numId w:val="5"/>
        </w:numPr>
      </w:pPr>
      <w:r w:rsidRPr="003417AD">
        <w:rPr>
          <w:b/>
          <w:bCs/>
        </w:rPr>
        <w:t>Fundraising Focus</w:t>
      </w:r>
    </w:p>
    <w:p w14:paraId="5649BD86" w14:textId="77777777" w:rsidR="003417AD" w:rsidRPr="003417AD" w:rsidRDefault="003417AD" w:rsidP="003417AD">
      <w:pPr>
        <w:numPr>
          <w:ilvl w:val="1"/>
          <w:numId w:val="5"/>
        </w:numPr>
      </w:pPr>
      <w:r w:rsidRPr="003417AD">
        <w:rPr>
          <w:b/>
          <w:bCs/>
        </w:rPr>
        <w:t>Expense Management</w:t>
      </w:r>
      <w:r w:rsidRPr="003417AD">
        <w:t>: Aim to minimize expenses to maximize the fundraiser’s profitability.</w:t>
      </w:r>
    </w:p>
    <w:p w14:paraId="65F8AC0C" w14:textId="77777777" w:rsidR="003417AD" w:rsidRPr="003417AD" w:rsidRDefault="003417AD" w:rsidP="003417AD">
      <w:pPr>
        <w:numPr>
          <w:ilvl w:val="1"/>
          <w:numId w:val="5"/>
        </w:numPr>
      </w:pPr>
      <w:r w:rsidRPr="003417AD">
        <w:rPr>
          <w:b/>
          <w:bCs/>
        </w:rPr>
        <w:t>Donations</w:t>
      </w:r>
      <w:r w:rsidRPr="003417AD">
        <w:t>: Encourage donations of food, drinks, and prizes to reduce costs. Reach out to local businesses and parents for contributions.</w:t>
      </w:r>
    </w:p>
    <w:p w14:paraId="0FED378E" w14:textId="77777777" w:rsidR="003417AD" w:rsidRPr="003417AD" w:rsidRDefault="003417AD" w:rsidP="003417AD">
      <w:pPr>
        <w:numPr>
          <w:ilvl w:val="0"/>
          <w:numId w:val="5"/>
        </w:numPr>
      </w:pPr>
      <w:r w:rsidRPr="003417AD">
        <w:rPr>
          <w:b/>
          <w:bCs/>
        </w:rPr>
        <w:t>Expense Tracking</w:t>
      </w:r>
    </w:p>
    <w:p w14:paraId="03598D07" w14:textId="77777777" w:rsidR="003417AD" w:rsidRPr="003417AD" w:rsidRDefault="003417AD" w:rsidP="003417AD">
      <w:pPr>
        <w:numPr>
          <w:ilvl w:val="1"/>
          <w:numId w:val="5"/>
        </w:numPr>
      </w:pPr>
      <w:r>
        <w:rPr>
          <w:b/>
          <w:bCs/>
        </w:rPr>
        <w:t>Request Cash for Cash box (request form from Treasurer)</w:t>
      </w:r>
    </w:p>
    <w:p w14:paraId="1A790B58" w14:textId="30673B45" w:rsidR="003417AD" w:rsidRPr="003417AD" w:rsidRDefault="003417AD" w:rsidP="003417AD">
      <w:pPr>
        <w:numPr>
          <w:ilvl w:val="1"/>
          <w:numId w:val="5"/>
        </w:numPr>
      </w:pPr>
      <w:r w:rsidRPr="003417AD">
        <w:rPr>
          <w:b/>
          <w:bCs/>
        </w:rPr>
        <w:t>Itemized Budget</w:t>
      </w:r>
      <w:r w:rsidRPr="003417AD">
        <w:t>: Create an itemized budget to track all expected and actual expenses.</w:t>
      </w:r>
    </w:p>
    <w:p w14:paraId="30B4F0C2" w14:textId="0E9EE0A7" w:rsidR="003417AD" w:rsidRPr="003417AD" w:rsidRDefault="003417AD" w:rsidP="003417AD">
      <w:pPr>
        <w:numPr>
          <w:ilvl w:val="1"/>
          <w:numId w:val="5"/>
        </w:numPr>
      </w:pPr>
      <w:r w:rsidRPr="003417AD">
        <w:rPr>
          <w:b/>
          <w:bCs/>
        </w:rPr>
        <w:t>Receipts</w:t>
      </w:r>
      <w:r w:rsidRPr="003417AD">
        <w:t>: Keep all receipts for purchases and reimbursements.</w:t>
      </w:r>
      <w:r>
        <w:t xml:space="preserve">  Submit all receipts to </w:t>
      </w:r>
      <w:proofErr w:type="gramStart"/>
      <w:r>
        <w:t>Treasurer</w:t>
      </w:r>
      <w:proofErr w:type="gramEnd"/>
      <w:r>
        <w:t xml:space="preserve"> with reimbursement form.</w:t>
      </w:r>
    </w:p>
    <w:p w14:paraId="28850863" w14:textId="77777777" w:rsidR="003417AD" w:rsidRPr="003417AD" w:rsidRDefault="003417AD" w:rsidP="003417AD">
      <w:pPr>
        <w:numPr>
          <w:ilvl w:val="0"/>
          <w:numId w:val="5"/>
        </w:numPr>
      </w:pPr>
      <w:r w:rsidRPr="003417AD">
        <w:rPr>
          <w:b/>
          <w:bCs/>
        </w:rPr>
        <w:t>Revenue Tracking</w:t>
      </w:r>
    </w:p>
    <w:p w14:paraId="129F8380" w14:textId="77777777" w:rsidR="003417AD" w:rsidRPr="003417AD" w:rsidRDefault="003417AD" w:rsidP="003417AD">
      <w:pPr>
        <w:numPr>
          <w:ilvl w:val="1"/>
          <w:numId w:val="5"/>
        </w:numPr>
      </w:pPr>
      <w:r w:rsidRPr="003417AD">
        <w:rPr>
          <w:b/>
          <w:bCs/>
        </w:rPr>
        <w:lastRenderedPageBreak/>
        <w:t>Sales</w:t>
      </w:r>
      <w:r w:rsidRPr="003417AD">
        <w:t>: Track all sales from pizza, drinks, and bingo participation.</w:t>
      </w:r>
    </w:p>
    <w:p w14:paraId="0C848E8F" w14:textId="77777777" w:rsidR="003417AD" w:rsidRPr="003417AD" w:rsidRDefault="003417AD" w:rsidP="003417AD">
      <w:pPr>
        <w:numPr>
          <w:ilvl w:val="1"/>
          <w:numId w:val="5"/>
        </w:numPr>
      </w:pPr>
      <w:r w:rsidRPr="003417AD">
        <w:rPr>
          <w:b/>
          <w:bCs/>
        </w:rPr>
        <w:t>Donations</w:t>
      </w:r>
      <w:r w:rsidRPr="003417AD">
        <w:t>: Record any cash or in-kind donations.</w:t>
      </w:r>
    </w:p>
    <w:p w14:paraId="545DBB3F" w14:textId="77777777" w:rsidR="003417AD" w:rsidRPr="003417AD" w:rsidRDefault="003417AD" w:rsidP="003417AD">
      <w:pPr>
        <w:numPr>
          <w:ilvl w:val="0"/>
          <w:numId w:val="5"/>
        </w:numPr>
      </w:pPr>
      <w:r w:rsidRPr="003417AD">
        <w:rPr>
          <w:b/>
          <w:bCs/>
        </w:rPr>
        <w:t>Post-Event Financial Summary</w:t>
      </w:r>
    </w:p>
    <w:p w14:paraId="2AE53BAD" w14:textId="77777777" w:rsidR="003417AD" w:rsidRPr="003417AD" w:rsidRDefault="003417AD" w:rsidP="003417AD">
      <w:pPr>
        <w:numPr>
          <w:ilvl w:val="1"/>
          <w:numId w:val="5"/>
        </w:numPr>
      </w:pPr>
      <w:r w:rsidRPr="003417AD">
        <w:rPr>
          <w:b/>
          <w:bCs/>
        </w:rPr>
        <w:t>Calculate Profit</w:t>
      </w:r>
      <w:r w:rsidRPr="003417AD">
        <w:t>: Subtract all expenses from total revenue to determine the event's profit.</w:t>
      </w:r>
    </w:p>
    <w:p w14:paraId="372F22E1" w14:textId="77777777" w:rsidR="003417AD" w:rsidRPr="003417AD" w:rsidRDefault="003417AD" w:rsidP="003417AD">
      <w:pPr>
        <w:numPr>
          <w:ilvl w:val="1"/>
          <w:numId w:val="5"/>
        </w:numPr>
      </w:pPr>
      <w:r w:rsidRPr="003417AD">
        <w:rPr>
          <w:b/>
          <w:bCs/>
        </w:rPr>
        <w:t>Report to Treasurer</w:t>
      </w:r>
      <w:r w:rsidRPr="003417AD">
        <w:t>: Provide a detailed financial summary to the PTA Treasurer, including profit and suggestions for next year’s budget.</w:t>
      </w:r>
    </w:p>
    <w:p w14:paraId="72D7CF14" w14:textId="77777777" w:rsidR="003417AD" w:rsidRPr="003417AD" w:rsidRDefault="003417AD" w:rsidP="002704D3"/>
    <w:p w14:paraId="33918E33" w14:textId="0C1A9521" w:rsidR="002704D3" w:rsidRPr="002704D3" w:rsidRDefault="002704D3" w:rsidP="002704D3">
      <w:pPr>
        <w:rPr>
          <w:b/>
          <w:bCs/>
        </w:rPr>
      </w:pPr>
      <w:r w:rsidRPr="002704D3">
        <w:rPr>
          <w:b/>
          <w:bCs/>
        </w:rPr>
        <w:t>Pre-Event Planning</w:t>
      </w:r>
    </w:p>
    <w:p w14:paraId="7208FBF0" w14:textId="77777777" w:rsidR="002704D3" w:rsidRPr="002704D3" w:rsidRDefault="002704D3" w:rsidP="002704D3">
      <w:pPr>
        <w:numPr>
          <w:ilvl w:val="0"/>
          <w:numId w:val="1"/>
        </w:numPr>
      </w:pPr>
      <w:r w:rsidRPr="002704D3">
        <w:rPr>
          <w:b/>
          <w:bCs/>
        </w:rPr>
        <w:t>Volunteer Coordination</w:t>
      </w:r>
    </w:p>
    <w:p w14:paraId="21DB5501" w14:textId="1E8F5E22" w:rsidR="002704D3" w:rsidRPr="002704D3" w:rsidRDefault="002704D3" w:rsidP="002704D3">
      <w:pPr>
        <w:numPr>
          <w:ilvl w:val="1"/>
          <w:numId w:val="1"/>
        </w:numPr>
      </w:pPr>
      <w:r>
        <w:rPr>
          <w:b/>
          <w:bCs/>
        </w:rPr>
        <w:t>Request Volunteer List:</w:t>
      </w:r>
      <w:r>
        <w:t xml:space="preserve">  Request the volunteer sign up list from the Events Tea.</w:t>
      </w:r>
    </w:p>
    <w:p w14:paraId="5DB615FB" w14:textId="000F6918" w:rsidR="002704D3" w:rsidRPr="002704D3" w:rsidRDefault="002704D3" w:rsidP="002704D3">
      <w:pPr>
        <w:numPr>
          <w:ilvl w:val="1"/>
          <w:numId w:val="1"/>
        </w:numPr>
      </w:pPr>
      <w:r w:rsidRPr="002704D3">
        <w:rPr>
          <w:b/>
          <w:bCs/>
        </w:rPr>
        <w:t>Recruit Volunteers</w:t>
      </w:r>
      <w:r w:rsidRPr="002704D3">
        <w:t>: Identify and recruit volunteers for various tasks (prize procurement, bingo caller, pizza distribution, prize distribution, etc.)</w:t>
      </w:r>
      <w:r>
        <w:t xml:space="preserve">.  Partner with the Events Team for a </w:t>
      </w:r>
      <w:proofErr w:type="gramStart"/>
      <w:r>
        <w:t>Sign Up</w:t>
      </w:r>
      <w:proofErr w:type="gramEnd"/>
      <w:r>
        <w:t xml:space="preserve"> Genius.  Send the Genius to </w:t>
      </w:r>
      <w:proofErr w:type="gramStart"/>
      <w:r>
        <w:t>exiting</w:t>
      </w:r>
      <w:proofErr w:type="gramEnd"/>
      <w:r>
        <w:t xml:space="preserve"> volunteers (web list) and work with Communications to recruit more as needed.</w:t>
      </w:r>
    </w:p>
    <w:p w14:paraId="2D761853" w14:textId="68034E01" w:rsidR="002704D3" w:rsidRPr="002704D3" w:rsidRDefault="002704D3" w:rsidP="002704D3">
      <w:pPr>
        <w:numPr>
          <w:ilvl w:val="1"/>
          <w:numId w:val="1"/>
        </w:numPr>
      </w:pPr>
      <w:r w:rsidRPr="002704D3">
        <w:rPr>
          <w:b/>
          <w:bCs/>
        </w:rPr>
        <w:t>Communication</w:t>
      </w:r>
      <w:r w:rsidRPr="002704D3">
        <w:t>: maintain regular communication</w:t>
      </w:r>
      <w:r>
        <w:t>s with volunteer team</w:t>
      </w:r>
      <w:r w:rsidRPr="002704D3">
        <w:t>.</w:t>
      </w:r>
    </w:p>
    <w:p w14:paraId="268FEF56" w14:textId="77777777" w:rsidR="002704D3" w:rsidRDefault="002704D3" w:rsidP="002704D3">
      <w:pPr>
        <w:numPr>
          <w:ilvl w:val="1"/>
          <w:numId w:val="1"/>
        </w:numPr>
      </w:pPr>
      <w:r w:rsidRPr="002704D3">
        <w:rPr>
          <w:b/>
          <w:bCs/>
        </w:rPr>
        <w:t>Assign Roles</w:t>
      </w:r>
      <w:r w:rsidRPr="002704D3">
        <w:t>: Assign specific responsibilities to each volunteer.</w:t>
      </w:r>
    </w:p>
    <w:p w14:paraId="57111A63" w14:textId="058C51FD" w:rsidR="002704D3" w:rsidRPr="002704D3" w:rsidRDefault="002704D3" w:rsidP="002704D3">
      <w:pPr>
        <w:numPr>
          <w:ilvl w:val="1"/>
          <w:numId w:val="1"/>
        </w:numPr>
      </w:pPr>
      <w:r>
        <w:rPr>
          <w:b/>
          <w:bCs/>
        </w:rPr>
        <w:t>Technology Help</w:t>
      </w:r>
      <w:r w:rsidRPr="002704D3">
        <w:t>:</w:t>
      </w:r>
      <w:r>
        <w:t xml:space="preserve">  Will need to borrow a laptop from the school and microphones.  Bingo numbers are auto generated </w:t>
      </w:r>
      <w:proofErr w:type="gramStart"/>
      <w:r>
        <w:t>on line</w:t>
      </w:r>
      <w:proofErr w:type="gramEnd"/>
      <w:r>
        <w:t>. Will need a person to manage the numbers.</w:t>
      </w:r>
    </w:p>
    <w:p w14:paraId="7ADD7F25" w14:textId="77777777" w:rsidR="002704D3" w:rsidRPr="002704D3" w:rsidRDefault="002704D3" w:rsidP="002704D3">
      <w:pPr>
        <w:numPr>
          <w:ilvl w:val="0"/>
          <w:numId w:val="1"/>
        </w:numPr>
      </w:pPr>
      <w:r w:rsidRPr="002704D3">
        <w:rPr>
          <w:b/>
          <w:bCs/>
        </w:rPr>
        <w:t>Pizza Order</w:t>
      </w:r>
    </w:p>
    <w:p w14:paraId="1E63A488" w14:textId="77777777" w:rsidR="002704D3" w:rsidRPr="002704D3" w:rsidRDefault="002704D3" w:rsidP="002704D3">
      <w:pPr>
        <w:numPr>
          <w:ilvl w:val="1"/>
          <w:numId w:val="1"/>
        </w:numPr>
      </w:pPr>
      <w:r w:rsidRPr="002704D3">
        <w:rPr>
          <w:b/>
          <w:bCs/>
        </w:rPr>
        <w:t>Determine Quantity</w:t>
      </w:r>
      <w:r w:rsidRPr="002704D3">
        <w:t>: Estimate the number of pizzas needed based on expected attendance.</w:t>
      </w:r>
    </w:p>
    <w:p w14:paraId="127BE740" w14:textId="73F4365C" w:rsidR="002704D3" w:rsidRPr="002704D3" w:rsidRDefault="002704D3" w:rsidP="002704D3">
      <w:pPr>
        <w:numPr>
          <w:ilvl w:val="1"/>
          <w:numId w:val="1"/>
        </w:numPr>
      </w:pPr>
      <w:r w:rsidRPr="002704D3">
        <w:rPr>
          <w:b/>
          <w:bCs/>
        </w:rPr>
        <w:t>Place Order</w:t>
      </w:r>
      <w:r w:rsidRPr="002704D3">
        <w:t>: Contact the chosen pizza vendor and place the order. Confirm delivery or pick-up details.</w:t>
      </w:r>
      <w:r w:rsidRPr="002704D3">
        <w:rPr>
          <w:b/>
          <w:bCs/>
        </w:rPr>
        <w:t xml:space="preserve"> </w:t>
      </w:r>
    </w:p>
    <w:p w14:paraId="6FABB312" w14:textId="30F3C7F9" w:rsidR="002704D3" w:rsidRPr="002704D3" w:rsidRDefault="002704D3" w:rsidP="002704D3">
      <w:pPr>
        <w:numPr>
          <w:ilvl w:val="1"/>
          <w:numId w:val="1"/>
        </w:numPr>
      </w:pPr>
      <w:r w:rsidRPr="002704D3">
        <w:rPr>
          <w:b/>
          <w:bCs/>
        </w:rPr>
        <w:t>Create Order Forms</w:t>
      </w:r>
      <w:r w:rsidRPr="002704D3">
        <w:t xml:space="preserve">: </w:t>
      </w:r>
      <w:r>
        <w:t>Work with Communications Director to update/create</w:t>
      </w:r>
      <w:r w:rsidRPr="002704D3">
        <w:t xml:space="preserve"> online and paper order forms for pizza and bingo participation.</w:t>
      </w:r>
    </w:p>
    <w:p w14:paraId="2901A630" w14:textId="77777777" w:rsidR="002704D3" w:rsidRPr="002704D3" w:rsidRDefault="002704D3" w:rsidP="002704D3">
      <w:pPr>
        <w:numPr>
          <w:ilvl w:val="0"/>
          <w:numId w:val="1"/>
        </w:numPr>
      </w:pPr>
      <w:r w:rsidRPr="002704D3">
        <w:rPr>
          <w:b/>
          <w:bCs/>
        </w:rPr>
        <w:t>Prize Procurement</w:t>
      </w:r>
    </w:p>
    <w:p w14:paraId="3F514199" w14:textId="2DF15E09" w:rsidR="002704D3" w:rsidRPr="002704D3" w:rsidRDefault="002704D3" w:rsidP="002704D3">
      <w:pPr>
        <w:numPr>
          <w:ilvl w:val="1"/>
          <w:numId w:val="1"/>
        </w:numPr>
      </w:pPr>
      <w:r w:rsidRPr="002704D3">
        <w:rPr>
          <w:b/>
          <w:bCs/>
        </w:rPr>
        <w:t>Donations</w:t>
      </w:r>
      <w:r w:rsidRPr="002704D3">
        <w:t>: Work with volunteers to secure donated prizes.</w:t>
      </w:r>
      <w:r>
        <w:t xml:space="preserve">  Volunteers can create a procurement team.  Go to local businesses and families to ask for donations.  Business donations can earn Sponsorship badges on advertisements and emails specific to the Pizza Bingo event.</w:t>
      </w:r>
    </w:p>
    <w:p w14:paraId="2B4E7355" w14:textId="77777777" w:rsidR="002704D3" w:rsidRPr="002704D3" w:rsidRDefault="002704D3" w:rsidP="002704D3">
      <w:pPr>
        <w:numPr>
          <w:ilvl w:val="1"/>
          <w:numId w:val="1"/>
        </w:numPr>
      </w:pPr>
      <w:r w:rsidRPr="002704D3">
        <w:rPr>
          <w:b/>
          <w:bCs/>
        </w:rPr>
        <w:t>Inventory</w:t>
      </w:r>
      <w:r w:rsidRPr="002704D3">
        <w:t>: Keep an inventory of all donated items.</w:t>
      </w:r>
    </w:p>
    <w:p w14:paraId="7BAB5B2B" w14:textId="77777777" w:rsidR="002704D3" w:rsidRPr="002704D3" w:rsidRDefault="002704D3" w:rsidP="002704D3">
      <w:pPr>
        <w:numPr>
          <w:ilvl w:val="1"/>
          <w:numId w:val="1"/>
        </w:numPr>
      </w:pPr>
      <w:r w:rsidRPr="002704D3">
        <w:rPr>
          <w:b/>
          <w:bCs/>
        </w:rPr>
        <w:lastRenderedPageBreak/>
        <w:t>Prize Distribution Plan</w:t>
      </w:r>
      <w:r w:rsidRPr="002704D3">
        <w:t>: Develop a plan for how and when prizes will be distributed during the event.</w:t>
      </w:r>
    </w:p>
    <w:p w14:paraId="77D571E9" w14:textId="77777777" w:rsidR="002704D3" w:rsidRPr="002704D3" w:rsidRDefault="002704D3" w:rsidP="002704D3">
      <w:pPr>
        <w:numPr>
          <w:ilvl w:val="0"/>
          <w:numId w:val="1"/>
        </w:numPr>
      </w:pPr>
      <w:r w:rsidRPr="002704D3">
        <w:rPr>
          <w:b/>
          <w:bCs/>
        </w:rPr>
        <w:t>Advertisements &amp; Order Forms</w:t>
      </w:r>
    </w:p>
    <w:p w14:paraId="527FEA0F" w14:textId="77777777" w:rsidR="002704D3" w:rsidRPr="002704D3" w:rsidRDefault="002704D3" w:rsidP="002704D3">
      <w:pPr>
        <w:numPr>
          <w:ilvl w:val="1"/>
          <w:numId w:val="1"/>
        </w:numPr>
      </w:pPr>
      <w:r w:rsidRPr="002704D3">
        <w:rPr>
          <w:b/>
          <w:bCs/>
        </w:rPr>
        <w:t>Coordinate with Communications Director</w:t>
      </w:r>
      <w:r w:rsidRPr="002704D3">
        <w:t>: Work on creating and distributing advertisements for the event.</w:t>
      </w:r>
    </w:p>
    <w:p w14:paraId="7B971F3D" w14:textId="66E94147" w:rsidR="002704D3" w:rsidRPr="002704D3" w:rsidRDefault="002704D3" w:rsidP="002704D3">
      <w:pPr>
        <w:numPr>
          <w:ilvl w:val="1"/>
          <w:numId w:val="1"/>
        </w:numPr>
      </w:pPr>
      <w:r w:rsidRPr="002704D3">
        <w:rPr>
          <w:b/>
          <w:bCs/>
        </w:rPr>
        <w:t>Distribute Forms</w:t>
      </w:r>
      <w:r w:rsidRPr="002704D3">
        <w:t>: Ensure order forms are distributed to students and parents well in advance of the event.</w:t>
      </w:r>
      <w:r>
        <w:t xml:space="preserve">  Copies can be made in the office during office hours.  Work with PTA leadership for details.</w:t>
      </w:r>
    </w:p>
    <w:p w14:paraId="6F965F6B" w14:textId="77777777" w:rsidR="002704D3" w:rsidRPr="002704D3" w:rsidRDefault="002704D3" w:rsidP="002704D3">
      <w:pPr>
        <w:numPr>
          <w:ilvl w:val="0"/>
          <w:numId w:val="1"/>
        </w:numPr>
      </w:pPr>
      <w:r w:rsidRPr="002704D3">
        <w:rPr>
          <w:b/>
          <w:bCs/>
        </w:rPr>
        <w:t>Bingo Caller</w:t>
      </w:r>
    </w:p>
    <w:p w14:paraId="76D77A3D" w14:textId="62FCC34A" w:rsidR="002704D3" w:rsidRPr="002704D3" w:rsidRDefault="002704D3" w:rsidP="002704D3">
      <w:pPr>
        <w:numPr>
          <w:ilvl w:val="1"/>
          <w:numId w:val="1"/>
        </w:numPr>
      </w:pPr>
      <w:r w:rsidRPr="002704D3">
        <w:rPr>
          <w:b/>
          <w:bCs/>
        </w:rPr>
        <w:t>Find a Volunteer</w:t>
      </w:r>
      <w:r w:rsidRPr="002704D3">
        <w:t>: Identify a volunteer or guest to call the bingo numbers.</w:t>
      </w:r>
      <w:r>
        <w:t xml:space="preserve">  There has been a great caller in the past, we can approach them.</w:t>
      </w:r>
    </w:p>
    <w:p w14:paraId="4379656E" w14:textId="77777777" w:rsidR="002704D3" w:rsidRPr="002704D3" w:rsidRDefault="002704D3" w:rsidP="002704D3">
      <w:pPr>
        <w:numPr>
          <w:ilvl w:val="1"/>
          <w:numId w:val="1"/>
        </w:numPr>
      </w:pPr>
      <w:r w:rsidRPr="002704D3">
        <w:rPr>
          <w:b/>
          <w:bCs/>
        </w:rPr>
        <w:t>Prepare Materials</w:t>
      </w:r>
      <w:r w:rsidRPr="002704D3">
        <w:t>: Ensure the bingo caller has all necessary materials (bingo balls, microphone, etc.).</w:t>
      </w:r>
    </w:p>
    <w:p w14:paraId="2334FCC3" w14:textId="77777777" w:rsidR="002704D3" w:rsidRPr="002704D3" w:rsidRDefault="002704D3" w:rsidP="002704D3">
      <w:pPr>
        <w:numPr>
          <w:ilvl w:val="0"/>
          <w:numId w:val="1"/>
        </w:numPr>
      </w:pPr>
      <w:r w:rsidRPr="002704D3">
        <w:rPr>
          <w:b/>
          <w:bCs/>
        </w:rPr>
        <w:t>Venue &amp; Room Setup</w:t>
      </w:r>
    </w:p>
    <w:p w14:paraId="42D18979" w14:textId="77777777" w:rsidR="002704D3" w:rsidRPr="002704D3" w:rsidRDefault="002704D3" w:rsidP="002704D3">
      <w:pPr>
        <w:numPr>
          <w:ilvl w:val="1"/>
          <w:numId w:val="1"/>
        </w:numPr>
      </w:pPr>
      <w:r w:rsidRPr="002704D3">
        <w:rPr>
          <w:b/>
          <w:bCs/>
        </w:rPr>
        <w:t>MPR Applications</w:t>
      </w:r>
      <w:r w:rsidRPr="002704D3">
        <w:t>: Work with the Events team to complete necessary applications for using the Multi-Purpose Room (MPR).</w:t>
      </w:r>
    </w:p>
    <w:p w14:paraId="7B93CF7B" w14:textId="77777777" w:rsidR="002704D3" w:rsidRDefault="002704D3" w:rsidP="002704D3">
      <w:pPr>
        <w:numPr>
          <w:ilvl w:val="1"/>
          <w:numId w:val="1"/>
        </w:numPr>
      </w:pPr>
      <w:r w:rsidRPr="002704D3">
        <w:rPr>
          <w:b/>
          <w:bCs/>
        </w:rPr>
        <w:t>Room Setup Coordination</w:t>
      </w:r>
      <w:r w:rsidRPr="002704D3">
        <w:t>: Collaborate with the school office to plan the room setup, including tables, chairs, and any necessary equipment.</w:t>
      </w:r>
    </w:p>
    <w:p w14:paraId="708B8A6E" w14:textId="77777777" w:rsidR="002704D3" w:rsidRPr="002704D3" w:rsidRDefault="002704D3" w:rsidP="002704D3">
      <w:pPr>
        <w:rPr>
          <w:b/>
          <w:bCs/>
        </w:rPr>
      </w:pPr>
      <w:r w:rsidRPr="002704D3">
        <w:rPr>
          <w:b/>
          <w:bCs/>
        </w:rPr>
        <w:t>Event Day Preparation</w:t>
      </w:r>
    </w:p>
    <w:p w14:paraId="344A9BC4" w14:textId="77777777" w:rsidR="002704D3" w:rsidRPr="002704D3" w:rsidRDefault="002704D3" w:rsidP="002704D3">
      <w:pPr>
        <w:numPr>
          <w:ilvl w:val="0"/>
          <w:numId w:val="2"/>
        </w:numPr>
      </w:pPr>
      <w:r w:rsidRPr="002704D3">
        <w:rPr>
          <w:b/>
          <w:bCs/>
        </w:rPr>
        <w:t>Volunteer Briefing</w:t>
      </w:r>
    </w:p>
    <w:p w14:paraId="2D468725" w14:textId="77777777" w:rsidR="002704D3" w:rsidRPr="002704D3" w:rsidRDefault="002704D3" w:rsidP="002704D3">
      <w:pPr>
        <w:numPr>
          <w:ilvl w:val="1"/>
          <w:numId w:val="2"/>
        </w:numPr>
      </w:pPr>
      <w:r w:rsidRPr="002704D3">
        <w:rPr>
          <w:b/>
          <w:bCs/>
        </w:rPr>
        <w:t>Final Reminders</w:t>
      </w:r>
      <w:r w:rsidRPr="002704D3">
        <w:t>: Send out final reminders and instructions to volunteers.</w:t>
      </w:r>
    </w:p>
    <w:p w14:paraId="05BB6139" w14:textId="77777777" w:rsidR="002704D3" w:rsidRPr="002704D3" w:rsidRDefault="002704D3" w:rsidP="002704D3">
      <w:pPr>
        <w:numPr>
          <w:ilvl w:val="1"/>
          <w:numId w:val="2"/>
        </w:numPr>
      </w:pPr>
      <w:r w:rsidRPr="002704D3">
        <w:rPr>
          <w:b/>
          <w:bCs/>
        </w:rPr>
        <w:t>Event Night Assignments</w:t>
      </w:r>
      <w:r w:rsidRPr="002704D3">
        <w:t>: Reconfirm roles and responsibilities with each volunteer.</w:t>
      </w:r>
    </w:p>
    <w:p w14:paraId="008D85D4" w14:textId="77777777" w:rsidR="002704D3" w:rsidRPr="002704D3" w:rsidRDefault="002704D3" w:rsidP="002704D3">
      <w:pPr>
        <w:numPr>
          <w:ilvl w:val="0"/>
          <w:numId w:val="2"/>
        </w:numPr>
      </w:pPr>
      <w:r w:rsidRPr="002704D3">
        <w:rPr>
          <w:b/>
          <w:bCs/>
        </w:rPr>
        <w:t>Pizza &amp; Drinks</w:t>
      </w:r>
    </w:p>
    <w:p w14:paraId="5053B962" w14:textId="77777777" w:rsidR="002704D3" w:rsidRPr="002704D3" w:rsidRDefault="002704D3" w:rsidP="002704D3">
      <w:pPr>
        <w:numPr>
          <w:ilvl w:val="1"/>
          <w:numId w:val="2"/>
        </w:numPr>
      </w:pPr>
      <w:r w:rsidRPr="002704D3">
        <w:rPr>
          <w:b/>
          <w:bCs/>
        </w:rPr>
        <w:t>Pickup/Delivery</w:t>
      </w:r>
      <w:r w:rsidRPr="002704D3">
        <w:t>: Coordinate the pickup or delivery of pizzas and drinks.</w:t>
      </w:r>
    </w:p>
    <w:p w14:paraId="36FBB441" w14:textId="77777777" w:rsidR="002704D3" w:rsidRPr="002704D3" w:rsidRDefault="002704D3" w:rsidP="002704D3">
      <w:pPr>
        <w:numPr>
          <w:ilvl w:val="1"/>
          <w:numId w:val="2"/>
        </w:numPr>
      </w:pPr>
      <w:r w:rsidRPr="002704D3">
        <w:rPr>
          <w:b/>
          <w:bCs/>
        </w:rPr>
        <w:t>Set Up</w:t>
      </w:r>
      <w:r w:rsidRPr="002704D3">
        <w:t>: Organize a station for distributing pre-ordered pizza/drinks and selling additional items.</w:t>
      </w:r>
    </w:p>
    <w:p w14:paraId="713EE3C6" w14:textId="77777777" w:rsidR="002704D3" w:rsidRPr="002704D3" w:rsidRDefault="002704D3" w:rsidP="002704D3">
      <w:pPr>
        <w:numPr>
          <w:ilvl w:val="0"/>
          <w:numId w:val="2"/>
        </w:numPr>
      </w:pPr>
      <w:r w:rsidRPr="002704D3">
        <w:rPr>
          <w:b/>
          <w:bCs/>
        </w:rPr>
        <w:t>Prize Distribution</w:t>
      </w:r>
    </w:p>
    <w:p w14:paraId="14B50BAF" w14:textId="77777777" w:rsidR="002704D3" w:rsidRPr="002704D3" w:rsidRDefault="002704D3" w:rsidP="002704D3">
      <w:pPr>
        <w:numPr>
          <w:ilvl w:val="1"/>
          <w:numId w:val="2"/>
        </w:numPr>
      </w:pPr>
      <w:r w:rsidRPr="002704D3">
        <w:rPr>
          <w:b/>
          <w:bCs/>
        </w:rPr>
        <w:t>Setup Prize Table</w:t>
      </w:r>
      <w:r w:rsidRPr="002704D3">
        <w:t>: Ensure the prize table is set up and organized.</w:t>
      </w:r>
    </w:p>
    <w:p w14:paraId="008DE9A8" w14:textId="77777777" w:rsidR="002704D3" w:rsidRPr="002704D3" w:rsidRDefault="002704D3" w:rsidP="002704D3">
      <w:pPr>
        <w:numPr>
          <w:ilvl w:val="1"/>
          <w:numId w:val="2"/>
        </w:numPr>
      </w:pPr>
      <w:r w:rsidRPr="002704D3">
        <w:rPr>
          <w:b/>
          <w:bCs/>
        </w:rPr>
        <w:t>Assign Volunteers</w:t>
      </w:r>
      <w:r w:rsidRPr="002704D3">
        <w:t>: Assign volunteers to manage prize distribution.</w:t>
      </w:r>
    </w:p>
    <w:p w14:paraId="5F498488" w14:textId="77777777" w:rsidR="002704D3" w:rsidRPr="002704D3" w:rsidRDefault="002704D3" w:rsidP="002704D3">
      <w:pPr>
        <w:numPr>
          <w:ilvl w:val="0"/>
          <w:numId w:val="2"/>
        </w:numPr>
      </w:pPr>
      <w:r w:rsidRPr="002704D3">
        <w:rPr>
          <w:b/>
          <w:bCs/>
        </w:rPr>
        <w:t>Bingo Caller &amp; MC Coordination</w:t>
      </w:r>
    </w:p>
    <w:p w14:paraId="226E3F95" w14:textId="77777777" w:rsidR="002704D3" w:rsidRPr="002704D3" w:rsidRDefault="002704D3" w:rsidP="002704D3">
      <w:pPr>
        <w:numPr>
          <w:ilvl w:val="1"/>
          <w:numId w:val="2"/>
        </w:numPr>
      </w:pPr>
      <w:r w:rsidRPr="002704D3">
        <w:rPr>
          <w:b/>
          <w:bCs/>
        </w:rPr>
        <w:t>Prepare the MC</w:t>
      </w:r>
      <w:r w:rsidRPr="002704D3">
        <w:t>: Ensure the MC is ready with announcements, rules, and transitions.</w:t>
      </w:r>
    </w:p>
    <w:p w14:paraId="7A8A04D4" w14:textId="77777777" w:rsidR="002704D3" w:rsidRPr="002704D3" w:rsidRDefault="002704D3" w:rsidP="002704D3">
      <w:pPr>
        <w:numPr>
          <w:ilvl w:val="1"/>
          <w:numId w:val="2"/>
        </w:numPr>
      </w:pPr>
      <w:r w:rsidRPr="002704D3">
        <w:rPr>
          <w:b/>
          <w:bCs/>
        </w:rPr>
        <w:lastRenderedPageBreak/>
        <w:t>Bingo Materials</w:t>
      </w:r>
      <w:r w:rsidRPr="002704D3">
        <w:t>: Double-check that the bingo caller has everything needed.</w:t>
      </w:r>
    </w:p>
    <w:p w14:paraId="1BE820B8" w14:textId="77777777" w:rsidR="002704D3" w:rsidRPr="002704D3" w:rsidRDefault="002704D3" w:rsidP="002704D3">
      <w:pPr>
        <w:rPr>
          <w:b/>
          <w:bCs/>
        </w:rPr>
      </w:pPr>
      <w:r w:rsidRPr="002704D3">
        <w:rPr>
          <w:b/>
          <w:bCs/>
        </w:rPr>
        <w:t>During the Event</w:t>
      </w:r>
    </w:p>
    <w:p w14:paraId="333BF54E" w14:textId="77777777" w:rsidR="002704D3" w:rsidRPr="002704D3" w:rsidRDefault="002704D3" w:rsidP="002704D3">
      <w:pPr>
        <w:numPr>
          <w:ilvl w:val="0"/>
          <w:numId w:val="3"/>
        </w:numPr>
      </w:pPr>
      <w:r w:rsidRPr="002704D3">
        <w:rPr>
          <w:b/>
          <w:bCs/>
        </w:rPr>
        <w:t>Manage Volunteers</w:t>
      </w:r>
    </w:p>
    <w:p w14:paraId="1E3E8F99" w14:textId="77777777" w:rsidR="002704D3" w:rsidRPr="002704D3" w:rsidRDefault="002704D3" w:rsidP="002704D3">
      <w:pPr>
        <w:numPr>
          <w:ilvl w:val="1"/>
          <w:numId w:val="3"/>
        </w:numPr>
      </w:pPr>
      <w:r w:rsidRPr="002704D3">
        <w:rPr>
          <w:b/>
          <w:bCs/>
        </w:rPr>
        <w:t>Oversee Activities</w:t>
      </w:r>
      <w:r w:rsidRPr="002704D3">
        <w:t>: Ensure all stations (pizza, drinks, bingo, prizes) are running smoothly.</w:t>
      </w:r>
    </w:p>
    <w:p w14:paraId="6117A763" w14:textId="77777777" w:rsidR="002704D3" w:rsidRPr="002704D3" w:rsidRDefault="002704D3" w:rsidP="002704D3">
      <w:pPr>
        <w:numPr>
          <w:ilvl w:val="1"/>
          <w:numId w:val="3"/>
        </w:numPr>
      </w:pPr>
      <w:r w:rsidRPr="002704D3">
        <w:rPr>
          <w:b/>
          <w:bCs/>
        </w:rPr>
        <w:t>Resolve Issues</w:t>
      </w:r>
      <w:r w:rsidRPr="002704D3">
        <w:t>: Address any issues or last-minute changes as they arise.</w:t>
      </w:r>
    </w:p>
    <w:p w14:paraId="637D73C1" w14:textId="77777777" w:rsidR="002704D3" w:rsidRPr="002704D3" w:rsidRDefault="002704D3" w:rsidP="002704D3">
      <w:pPr>
        <w:numPr>
          <w:ilvl w:val="0"/>
          <w:numId w:val="3"/>
        </w:numPr>
      </w:pPr>
      <w:r w:rsidRPr="002704D3">
        <w:rPr>
          <w:b/>
          <w:bCs/>
        </w:rPr>
        <w:t>Monitor Attendee Experience</w:t>
      </w:r>
    </w:p>
    <w:p w14:paraId="5ECE9771" w14:textId="77777777" w:rsidR="002704D3" w:rsidRPr="002704D3" w:rsidRDefault="002704D3" w:rsidP="002704D3">
      <w:pPr>
        <w:numPr>
          <w:ilvl w:val="1"/>
          <w:numId w:val="3"/>
        </w:numPr>
      </w:pPr>
      <w:r w:rsidRPr="002704D3">
        <w:rPr>
          <w:b/>
          <w:bCs/>
        </w:rPr>
        <w:t>Check on Attendees</w:t>
      </w:r>
      <w:r w:rsidRPr="002704D3">
        <w:t>: Ensure attendees are having a good time and address any concerns.</w:t>
      </w:r>
    </w:p>
    <w:p w14:paraId="3694AC35" w14:textId="77777777" w:rsidR="002704D3" w:rsidRPr="002704D3" w:rsidRDefault="002704D3" w:rsidP="002704D3">
      <w:pPr>
        <w:rPr>
          <w:b/>
          <w:bCs/>
        </w:rPr>
      </w:pPr>
      <w:r w:rsidRPr="002704D3">
        <w:rPr>
          <w:b/>
          <w:bCs/>
        </w:rPr>
        <w:t>Post-Event Wrap-Up</w:t>
      </w:r>
    </w:p>
    <w:p w14:paraId="009F4526" w14:textId="77777777" w:rsidR="002704D3" w:rsidRPr="002704D3" w:rsidRDefault="002704D3" w:rsidP="002704D3">
      <w:pPr>
        <w:numPr>
          <w:ilvl w:val="0"/>
          <w:numId w:val="4"/>
        </w:numPr>
      </w:pPr>
      <w:r w:rsidRPr="002704D3">
        <w:rPr>
          <w:b/>
          <w:bCs/>
        </w:rPr>
        <w:t>Thank Volunteers</w:t>
      </w:r>
    </w:p>
    <w:p w14:paraId="792C78C0" w14:textId="77777777" w:rsidR="002704D3" w:rsidRPr="002704D3" w:rsidRDefault="002704D3" w:rsidP="002704D3">
      <w:pPr>
        <w:numPr>
          <w:ilvl w:val="1"/>
          <w:numId w:val="4"/>
        </w:numPr>
      </w:pPr>
      <w:r w:rsidRPr="002704D3">
        <w:rPr>
          <w:b/>
          <w:bCs/>
        </w:rPr>
        <w:t>Express Gratitude</w:t>
      </w:r>
      <w:r w:rsidRPr="002704D3">
        <w:t>: Send out thank-you notes or emails to all volunteers and contributors.</w:t>
      </w:r>
    </w:p>
    <w:p w14:paraId="3A215590" w14:textId="77777777" w:rsidR="002704D3" w:rsidRPr="002704D3" w:rsidRDefault="002704D3" w:rsidP="002704D3">
      <w:pPr>
        <w:numPr>
          <w:ilvl w:val="0"/>
          <w:numId w:val="4"/>
        </w:numPr>
      </w:pPr>
      <w:r w:rsidRPr="002704D3">
        <w:rPr>
          <w:b/>
          <w:bCs/>
        </w:rPr>
        <w:t>Event Debrief</w:t>
      </w:r>
    </w:p>
    <w:p w14:paraId="2BDC456A" w14:textId="77777777" w:rsidR="002704D3" w:rsidRPr="002704D3" w:rsidRDefault="002704D3" w:rsidP="002704D3">
      <w:pPr>
        <w:numPr>
          <w:ilvl w:val="1"/>
          <w:numId w:val="4"/>
        </w:numPr>
      </w:pPr>
      <w:r w:rsidRPr="002704D3">
        <w:rPr>
          <w:b/>
          <w:bCs/>
        </w:rPr>
        <w:t>Review Successes &amp; Challenges</w:t>
      </w:r>
      <w:r w:rsidRPr="002704D3">
        <w:t>: Conduct a brief meeting or send out a survey to gather feedback.</w:t>
      </w:r>
    </w:p>
    <w:p w14:paraId="3C5FADA7" w14:textId="77777777" w:rsidR="002704D3" w:rsidRPr="002704D3" w:rsidRDefault="002704D3" w:rsidP="002704D3">
      <w:pPr>
        <w:numPr>
          <w:ilvl w:val="1"/>
          <w:numId w:val="4"/>
        </w:numPr>
      </w:pPr>
      <w:r w:rsidRPr="002704D3">
        <w:rPr>
          <w:b/>
          <w:bCs/>
        </w:rPr>
        <w:t>Document for Future</w:t>
      </w:r>
      <w:r w:rsidRPr="002704D3">
        <w:t>: Record notes and suggestions for improving next year’s event.</w:t>
      </w:r>
    </w:p>
    <w:p w14:paraId="3D95B7B6" w14:textId="77777777" w:rsidR="002704D3" w:rsidRPr="002704D3" w:rsidRDefault="002704D3" w:rsidP="002704D3">
      <w:pPr>
        <w:numPr>
          <w:ilvl w:val="0"/>
          <w:numId w:val="4"/>
        </w:numPr>
      </w:pPr>
      <w:r w:rsidRPr="002704D3">
        <w:rPr>
          <w:b/>
          <w:bCs/>
        </w:rPr>
        <w:t>Finalize Logistics</w:t>
      </w:r>
    </w:p>
    <w:p w14:paraId="33B58501" w14:textId="77777777" w:rsidR="002704D3" w:rsidRPr="002704D3" w:rsidRDefault="002704D3" w:rsidP="002704D3">
      <w:pPr>
        <w:numPr>
          <w:ilvl w:val="1"/>
          <w:numId w:val="4"/>
        </w:numPr>
      </w:pPr>
      <w:r w:rsidRPr="002704D3">
        <w:rPr>
          <w:b/>
          <w:bCs/>
        </w:rPr>
        <w:t>Clean Up</w:t>
      </w:r>
      <w:r w:rsidRPr="002704D3">
        <w:t>: Ensure the room is cleaned up and returned to its original condition.</w:t>
      </w:r>
    </w:p>
    <w:p w14:paraId="55BC4091" w14:textId="77777777" w:rsidR="002704D3" w:rsidRPr="002704D3" w:rsidRDefault="002704D3" w:rsidP="002704D3">
      <w:pPr>
        <w:numPr>
          <w:ilvl w:val="1"/>
          <w:numId w:val="4"/>
        </w:numPr>
      </w:pPr>
      <w:r w:rsidRPr="002704D3">
        <w:rPr>
          <w:b/>
          <w:bCs/>
        </w:rPr>
        <w:t>Return Borrowed Items</w:t>
      </w:r>
      <w:r w:rsidRPr="002704D3">
        <w:t>: Return any borrowed items or equipment.</w:t>
      </w:r>
    </w:p>
    <w:p w14:paraId="52DB6A28" w14:textId="77777777" w:rsidR="006849DD" w:rsidRDefault="006849DD"/>
    <w:p w14:paraId="24C6BB72" w14:textId="0CD94AFD" w:rsidR="002F280B" w:rsidRPr="002F280B" w:rsidRDefault="002F280B" w:rsidP="002F280B">
      <w:pPr>
        <w:shd w:val="clear" w:color="auto" w:fill="FFFFFF"/>
        <w:spacing w:after="0" w:line="240" w:lineRule="auto"/>
        <w:jc w:val="center"/>
        <w:rPr>
          <w:b/>
          <w:bCs/>
        </w:rPr>
      </w:pPr>
      <w:r w:rsidRPr="002F280B">
        <w:rPr>
          <w:b/>
          <w:bCs/>
        </w:rPr>
        <w:t>Pizza Bingo Example Schedule</w:t>
      </w:r>
    </w:p>
    <w:p w14:paraId="7711D9C1" w14:textId="77777777" w:rsidR="002F280B" w:rsidRPr="002F280B" w:rsidRDefault="002F280B" w:rsidP="002F280B">
      <w:pPr>
        <w:shd w:val="clear" w:color="auto" w:fill="FFFFFF"/>
        <w:spacing w:after="0" w:line="240" w:lineRule="auto"/>
      </w:pPr>
      <w:r w:rsidRPr="002F280B">
        <w:t>Schedule:</w:t>
      </w:r>
    </w:p>
    <w:p w14:paraId="02DBBD0C" w14:textId="77777777" w:rsidR="002F280B" w:rsidRPr="002F280B" w:rsidRDefault="002F280B" w:rsidP="002F28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</w:pPr>
      <w:r w:rsidRPr="002F280B">
        <w:t>Set up: 5:00 pm</w:t>
      </w:r>
    </w:p>
    <w:p w14:paraId="42F0399F" w14:textId="77777777" w:rsidR="002F280B" w:rsidRPr="002F280B" w:rsidRDefault="002F280B" w:rsidP="002F28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</w:pPr>
      <w:r w:rsidRPr="002F280B">
        <w:t>Pizza arrives between 5-6</w:t>
      </w:r>
    </w:p>
    <w:p w14:paraId="14DF4E73" w14:textId="77777777" w:rsidR="002F280B" w:rsidRPr="002F280B" w:rsidRDefault="002F280B" w:rsidP="002F28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</w:pPr>
      <w:r w:rsidRPr="002F280B">
        <w:t>Pizza Pickup: 6:00-6:15</w:t>
      </w:r>
    </w:p>
    <w:p w14:paraId="55D15968" w14:textId="77777777" w:rsidR="002F280B" w:rsidRPr="002F280B" w:rsidRDefault="002F280B" w:rsidP="002F28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</w:pPr>
      <w:r w:rsidRPr="002F280B">
        <w:t>Bingo Starts: 6:30</w:t>
      </w:r>
    </w:p>
    <w:p w14:paraId="5B5FDD7F" w14:textId="77777777" w:rsidR="002F280B" w:rsidRPr="002F280B" w:rsidRDefault="002F280B" w:rsidP="002F280B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</w:pPr>
      <w:r w:rsidRPr="002F280B">
        <w:t>Volunteer Shifts: 6-6:30 for pizza pickup</w:t>
      </w:r>
    </w:p>
    <w:p w14:paraId="07C12E80" w14:textId="09A69702" w:rsidR="002F280B" w:rsidRPr="002F280B" w:rsidRDefault="002F280B" w:rsidP="002F280B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</w:pPr>
      <w:r w:rsidRPr="002F280B">
        <w:t>Bingo Calling help</w:t>
      </w:r>
      <w:r>
        <w:t>ers</w:t>
      </w:r>
    </w:p>
    <w:p w14:paraId="1921A46B" w14:textId="26CB3D81" w:rsidR="002F280B" w:rsidRPr="002F280B" w:rsidRDefault="002F280B" w:rsidP="002F280B">
      <w:pPr>
        <w:pStyle w:val="ListParagraph"/>
        <w:numPr>
          <w:ilvl w:val="2"/>
          <w:numId w:val="6"/>
        </w:numPr>
        <w:shd w:val="clear" w:color="auto" w:fill="FFFFFF"/>
        <w:spacing w:after="0" w:line="240" w:lineRule="auto"/>
      </w:pPr>
      <w:r w:rsidRPr="002F280B">
        <w:t xml:space="preserve">6:30-7:00 </w:t>
      </w:r>
    </w:p>
    <w:p w14:paraId="3AAD4E06" w14:textId="0E04D155" w:rsidR="002F280B" w:rsidRPr="002F280B" w:rsidRDefault="002F280B" w:rsidP="002F280B">
      <w:pPr>
        <w:pStyle w:val="ListParagraph"/>
        <w:numPr>
          <w:ilvl w:val="2"/>
          <w:numId w:val="6"/>
        </w:numPr>
        <w:shd w:val="clear" w:color="auto" w:fill="FFFFFF"/>
        <w:spacing w:after="0" w:line="240" w:lineRule="auto"/>
      </w:pPr>
      <w:r w:rsidRPr="002F280B">
        <w:t>7:00-7:15</w:t>
      </w:r>
    </w:p>
    <w:p w14:paraId="25971C04" w14:textId="55C719EB" w:rsidR="002F280B" w:rsidRPr="002F280B" w:rsidRDefault="002F280B" w:rsidP="002F280B">
      <w:pPr>
        <w:pStyle w:val="ListParagraph"/>
        <w:numPr>
          <w:ilvl w:val="2"/>
          <w:numId w:val="6"/>
        </w:numPr>
        <w:shd w:val="clear" w:color="auto" w:fill="FFFFFF"/>
        <w:spacing w:after="0" w:line="240" w:lineRule="auto"/>
      </w:pPr>
      <w:r w:rsidRPr="002F280B">
        <w:t>7:15 – 7:30</w:t>
      </w:r>
    </w:p>
    <w:p w14:paraId="311A8525" w14:textId="77777777" w:rsidR="002F280B" w:rsidRPr="002F280B" w:rsidRDefault="002F280B" w:rsidP="002F280B">
      <w:pPr>
        <w:pStyle w:val="ListParagraph"/>
        <w:numPr>
          <w:ilvl w:val="2"/>
          <w:numId w:val="6"/>
        </w:numPr>
        <w:shd w:val="clear" w:color="auto" w:fill="FFFFFF"/>
        <w:spacing w:after="0" w:line="240" w:lineRule="auto"/>
      </w:pPr>
      <w:r w:rsidRPr="002F280B">
        <w:t>7:30-8:00</w:t>
      </w:r>
    </w:p>
    <w:p w14:paraId="61729F0D" w14:textId="77777777" w:rsidR="002F280B" w:rsidRPr="002F280B" w:rsidRDefault="002F280B" w:rsidP="002F280B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</w:pPr>
      <w:r w:rsidRPr="002F280B">
        <w:t xml:space="preserve">Clean up. </w:t>
      </w:r>
    </w:p>
    <w:p w14:paraId="054CA1EC" w14:textId="77777777" w:rsidR="002F280B" w:rsidRPr="002F280B" w:rsidRDefault="002F280B" w:rsidP="002F280B">
      <w:pPr>
        <w:pStyle w:val="ListParagraph"/>
        <w:numPr>
          <w:ilvl w:val="2"/>
          <w:numId w:val="6"/>
        </w:numPr>
        <w:shd w:val="clear" w:color="auto" w:fill="FFFFFF"/>
        <w:spacing w:after="0" w:line="240" w:lineRule="auto"/>
      </w:pPr>
      <w:r w:rsidRPr="002F280B">
        <w:t>8:00-8:30</w:t>
      </w:r>
    </w:p>
    <w:p w14:paraId="67EC994C" w14:textId="77777777" w:rsidR="002F280B" w:rsidRPr="002F280B" w:rsidRDefault="002F280B" w:rsidP="002F280B">
      <w:pPr>
        <w:shd w:val="clear" w:color="auto" w:fill="FFFFFF"/>
        <w:spacing w:after="0" w:line="240" w:lineRule="auto"/>
      </w:pPr>
      <w:r w:rsidRPr="002F280B">
        <w:lastRenderedPageBreak/>
        <w:t>To Do:</w:t>
      </w:r>
    </w:p>
    <w:p w14:paraId="407E3368" w14:textId="77777777" w:rsidR="002F280B" w:rsidRDefault="002F280B" w:rsidP="002F280B">
      <w:pPr>
        <w:shd w:val="clear" w:color="auto" w:fill="FFFFFF"/>
        <w:spacing w:after="0" w:line="240" w:lineRule="auto"/>
      </w:pPr>
      <w:r>
        <w:t>Fill out the MPR use form</w:t>
      </w:r>
    </w:p>
    <w:p w14:paraId="30E72769" w14:textId="5BC8C6C4" w:rsidR="002F280B" w:rsidRDefault="002F280B" w:rsidP="002F280B">
      <w:pPr>
        <w:shd w:val="clear" w:color="auto" w:fill="FFFFFF"/>
        <w:spacing w:after="0" w:line="240" w:lineRule="auto"/>
      </w:pPr>
      <w:r w:rsidRPr="002F280B">
        <w:t>Volunteers needed</w:t>
      </w:r>
    </w:p>
    <w:p w14:paraId="7C8D4B16" w14:textId="7F95CD05" w:rsidR="002F280B" w:rsidRPr="002F280B" w:rsidRDefault="002F280B" w:rsidP="002F280B">
      <w:pPr>
        <w:shd w:val="clear" w:color="auto" w:fill="FFFFFF"/>
        <w:spacing w:after="0" w:line="240" w:lineRule="auto"/>
      </w:pPr>
      <w:r w:rsidRPr="002F280B">
        <w:t>Sign up Genius</w:t>
      </w:r>
    </w:p>
    <w:p w14:paraId="538690BD" w14:textId="77777777" w:rsidR="002F280B" w:rsidRPr="002F280B" w:rsidRDefault="002F280B" w:rsidP="002F280B">
      <w:pPr>
        <w:shd w:val="clear" w:color="auto" w:fill="FFFFFF"/>
        <w:spacing w:after="0" w:line="240" w:lineRule="auto"/>
      </w:pPr>
      <w:r w:rsidRPr="002F280B">
        <w:t xml:space="preserve">Prize Donations: new toys, games and/or books </w:t>
      </w:r>
    </w:p>
    <w:p w14:paraId="6C6B8557" w14:textId="77777777" w:rsidR="002F280B" w:rsidRPr="002F280B" w:rsidRDefault="002F280B" w:rsidP="002F280B">
      <w:pPr>
        <w:shd w:val="clear" w:color="auto" w:fill="FFFFFF"/>
        <w:spacing w:after="0" w:line="240" w:lineRule="auto"/>
      </w:pPr>
      <w:r w:rsidRPr="002F280B">
        <w:tab/>
        <w:t>Need drop off location</w:t>
      </w:r>
    </w:p>
    <w:p w14:paraId="73E73CE9" w14:textId="77777777" w:rsidR="002F280B" w:rsidRPr="002F280B" w:rsidRDefault="002F280B" w:rsidP="002F280B">
      <w:pPr>
        <w:shd w:val="clear" w:color="auto" w:fill="FFFFFF"/>
        <w:spacing w:after="0" w:line="240" w:lineRule="auto"/>
      </w:pPr>
      <w:r w:rsidRPr="002F280B">
        <w:t>Communication</w:t>
      </w:r>
    </w:p>
    <w:p w14:paraId="09189C7A" w14:textId="77777777" w:rsidR="002F280B" w:rsidRPr="002F280B" w:rsidRDefault="002F280B" w:rsidP="002F280B">
      <w:pPr>
        <w:shd w:val="clear" w:color="auto" w:fill="FFFFFF"/>
        <w:spacing w:after="0" w:line="240" w:lineRule="auto"/>
      </w:pPr>
      <w:r w:rsidRPr="002F280B">
        <w:tab/>
        <w:t>Take home flyer for purple folders</w:t>
      </w:r>
    </w:p>
    <w:p w14:paraId="1037A21B" w14:textId="77777777" w:rsidR="002F280B" w:rsidRPr="002F280B" w:rsidRDefault="002F280B" w:rsidP="002F280B">
      <w:pPr>
        <w:shd w:val="clear" w:color="auto" w:fill="FFFFFF"/>
        <w:spacing w:after="0" w:line="240" w:lineRule="auto"/>
      </w:pPr>
      <w:r w:rsidRPr="002F280B">
        <w:t>Bingo cards</w:t>
      </w:r>
    </w:p>
    <w:p w14:paraId="4152989C" w14:textId="77777777" w:rsidR="002F280B" w:rsidRPr="002F280B" w:rsidRDefault="002F280B" w:rsidP="002F280B">
      <w:pPr>
        <w:shd w:val="clear" w:color="auto" w:fill="FFFFFF"/>
        <w:spacing w:after="0" w:line="240" w:lineRule="auto"/>
      </w:pPr>
      <w:r w:rsidRPr="002F280B">
        <w:tab/>
        <w:t>Found in the PTA portable</w:t>
      </w:r>
    </w:p>
    <w:p w14:paraId="230953CD" w14:textId="77777777" w:rsidR="007879F7" w:rsidRDefault="007879F7" w:rsidP="007879F7">
      <w:pPr>
        <w:spacing w:after="120" w:line="240" w:lineRule="auto"/>
        <w:rPr>
          <w:b/>
          <w:bCs/>
        </w:rPr>
      </w:pPr>
    </w:p>
    <w:p w14:paraId="28E25BD4" w14:textId="77777777" w:rsidR="00792B7F" w:rsidRPr="00C10570" w:rsidRDefault="00792B7F" w:rsidP="00792B7F">
      <w:pPr>
        <w:spacing w:after="120" w:line="240" w:lineRule="auto"/>
        <w:rPr>
          <w:b/>
          <w:bCs/>
        </w:rPr>
      </w:pPr>
      <w:r w:rsidRPr="00C10570">
        <w:rPr>
          <w:b/>
          <w:bCs/>
        </w:rPr>
        <w:t>Forms:</w:t>
      </w:r>
    </w:p>
    <w:p w14:paraId="0EE98A44" w14:textId="77777777" w:rsidR="00792B7F" w:rsidRDefault="00792B7F" w:rsidP="00792B7F">
      <w:pPr>
        <w:spacing w:after="120" w:line="240" w:lineRule="auto"/>
      </w:pPr>
      <w:hyperlink r:id="rId8" w:history="1">
        <w:r w:rsidRPr="00E32DC9">
          <w:rPr>
            <w:rStyle w:val="Hyperlink"/>
          </w:rPr>
          <w:t>Cash Box Request Form</w:t>
        </w:r>
      </w:hyperlink>
    </w:p>
    <w:p w14:paraId="306A19A9" w14:textId="77777777" w:rsidR="00792B7F" w:rsidRDefault="00792B7F" w:rsidP="00792B7F">
      <w:pPr>
        <w:spacing w:after="120" w:line="240" w:lineRule="auto"/>
      </w:pPr>
      <w:hyperlink r:id="rId9" w:history="1">
        <w:r w:rsidRPr="00A4234C">
          <w:rPr>
            <w:rStyle w:val="Hyperlink"/>
          </w:rPr>
          <w:t>Cash Box Accounting Form</w:t>
        </w:r>
      </w:hyperlink>
    </w:p>
    <w:p w14:paraId="716742C1" w14:textId="77777777" w:rsidR="00792B7F" w:rsidRDefault="00792B7F" w:rsidP="00792B7F">
      <w:pPr>
        <w:spacing w:after="120" w:line="240" w:lineRule="auto"/>
      </w:pPr>
      <w:hyperlink r:id="rId10" w:history="1">
        <w:r w:rsidRPr="00990F7E">
          <w:rPr>
            <w:rStyle w:val="Hyperlink"/>
          </w:rPr>
          <w:t>Cash Box Handling Policy</w:t>
        </w:r>
      </w:hyperlink>
    </w:p>
    <w:p w14:paraId="2178E891" w14:textId="77777777" w:rsidR="00792B7F" w:rsidRPr="0039735D" w:rsidRDefault="00792B7F" w:rsidP="00792B7F">
      <w:pPr>
        <w:spacing w:after="120" w:line="240" w:lineRule="auto"/>
      </w:pPr>
      <w:hyperlink r:id="rId11" w:history="1">
        <w:r w:rsidRPr="00C10570">
          <w:rPr>
            <w:rStyle w:val="Hyperlink"/>
          </w:rPr>
          <w:t>Cash Handling Training</w:t>
        </w:r>
      </w:hyperlink>
    </w:p>
    <w:p w14:paraId="592C19E2" w14:textId="77777777" w:rsidR="002F280B" w:rsidRDefault="002F280B"/>
    <w:sectPr w:rsidR="002F280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573F6" w14:textId="77777777" w:rsidR="00430600" w:rsidRDefault="00430600" w:rsidP="00430600">
      <w:pPr>
        <w:spacing w:after="0" w:line="240" w:lineRule="auto"/>
      </w:pPr>
      <w:r>
        <w:separator/>
      </w:r>
    </w:p>
  </w:endnote>
  <w:endnote w:type="continuationSeparator" w:id="0">
    <w:p w14:paraId="18BFDA77" w14:textId="77777777" w:rsidR="00430600" w:rsidRDefault="00430600" w:rsidP="0043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67FB5" w14:textId="08986BFC" w:rsidR="00430600" w:rsidRDefault="00430600" w:rsidP="00430600">
    <w:pPr>
      <w:pStyle w:val="Footer"/>
      <w:jc w:val="right"/>
    </w:pPr>
    <w:r>
      <w:t>Reviewed[date]</w:t>
    </w:r>
  </w:p>
  <w:p w14:paraId="16DA48CB" w14:textId="1A2EF41E" w:rsidR="00430600" w:rsidRDefault="00430600" w:rsidP="00430600">
    <w:pPr>
      <w:pStyle w:val="Footer"/>
      <w:jc w:val="right"/>
    </w:pPr>
    <w:r>
      <w:t>Approved</w:t>
    </w:r>
    <w:r w:rsidR="006D28FA"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D08A7" w14:textId="77777777" w:rsidR="00430600" w:rsidRDefault="00430600" w:rsidP="00430600">
      <w:pPr>
        <w:spacing w:after="0" w:line="240" w:lineRule="auto"/>
      </w:pPr>
      <w:r>
        <w:separator/>
      </w:r>
    </w:p>
  </w:footnote>
  <w:footnote w:type="continuationSeparator" w:id="0">
    <w:p w14:paraId="0B98A5EC" w14:textId="77777777" w:rsidR="00430600" w:rsidRDefault="00430600" w:rsidP="00430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B5219"/>
    <w:multiLevelType w:val="multilevel"/>
    <w:tmpl w:val="953EF3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8695C"/>
    <w:multiLevelType w:val="multilevel"/>
    <w:tmpl w:val="68306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83E4C"/>
    <w:multiLevelType w:val="hybridMultilevel"/>
    <w:tmpl w:val="DB90E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2CB8"/>
    <w:multiLevelType w:val="multilevel"/>
    <w:tmpl w:val="B978B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E6AD8"/>
    <w:multiLevelType w:val="multilevel"/>
    <w:tmpl w:val="6D0E1E5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7C59A1"/>
    <w:multiLevelType w:val="multilevel"/>
    <w:tmpl w:val="8D5A5C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5780513">
    <w:abstractNumId w:val="1"/>
  </w:num>
  <w:num w:numId="2" w16cid:durableId="12540597">
    <w:abstractNumId w:val="5"/>
  </w:num>
  <w:num w:numId="3" w16cid:durableId="825975709">
    <w:abstractNumId w:val="0"/>
  </w:num>
  <w:num w:numId="4" w16cid:durableId="1424107984">
    <w:abstractNumId w:val="4"/>
  </w:num>
  <w:num w:numId="5" w16cid:durableId="528229084">
    <w:abstractNumId w:val="3"/>
  </w:num>
  <w:num w:numId="6" w16cid:durableId="829977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D3"/>
    <w:rsid w:val="00140796"/>
    <w:rsid w:val="002704D3"/>
    <w:rsid w:val="002F280B"/>
    <w:rsid w:val="003417AD"/>
    <w:rsid w:val="00430600"/>
    <w:rsid w:val="00504176"/>
    <w:rsid w:val="006849DD"/>
    <w:rsid w:val="006D28FA"/>
    <w:rsid w:val="007879F7"/>
    <w:rsid w:val="00792B7F"/>
    <w:rsid w:val="007B5E7B"/>
    <w:rsid w:val="009E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3D416"/>
  <w15:chartTrackingRefBased/>
  <w15:docId w15:val="{25DC4D5C-A363-4D41-A51E-D5AAE9D2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0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4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4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4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4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4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4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4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0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0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0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04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04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04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4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04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0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600"/>
  </w:style>
  <w:style w:type="paragraph" w:styleId="Footer">
    <w:name w:val="footer"/>
    <w:basedOn w:val="Normal"/>
    <w:link w:val="FooterChar"/>
    <w:uiPriority w:val="99"/>
    <w:unhideWhenUsed/>
    <w:rsid w:val="00430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600"/>
  </w:style>
  <w:style w:type="character" w:styleId="Hyperlink">
    <w:name w:val="Hyperlink"/>
    <w:basedOn w:val="DefaultParagraphFont"/>
    <w:uiPriority w:val="99"/>
    <w:unhideWhenUsed/>
    <w:rsid w:val="00792B7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8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6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lehillspta.com/Doc/Public/Cash%20Box%20Request%20Form_Fillable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plehillspta.com/Doc/Public/Cash%20Handling%20Training.ppt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aplehillspta.com/Doc/Public/Cash%20Box%20Handling%20Policy%20MH%20PT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lehillspta.com/Doc/Public/Cash%20Box%20Accounting%20Form_Fillabl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 Armstrong</dc:creator>
  <cp:keywords/>
  <dc:description/>
  <cp:lastModifiedBy>Yaz Armstrong</cp:lastModifiedBy>
  <cp:revision>6</cp:revision>
  <dcterms:created xsi:type="dcterms:W3CDTF">2024-08-25T21:19:00Z</dcterms:created>
  <dcterms:modified xsi:type="dcterms:W3CDTF">2024-09-06T19:32:00Z</dcterms:modified>
</cp:coreProperties>
</file>